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6365" w:rsidRPr="007646C7" w:rsidRDefault="007646C7" w:rsidP="007646C7">
      <w:pPr>
        <w:spacing w:after="0"/>
        <w:rPr>
          <w:rFonts w:ascii="Courier New" w:hAnsi="Courier New" w:cs="Courier New"/>
          <w:b/>
          <w:sz w:val="16"/>
          <w:szCs w:val="16"/>
        </w:rPr>
      </w:pPr>
      <w:r w:rsidRPr="007646C7">
        <w:rPr>
          <w:rFonts w:ascii="Courier New" w:hAnsi="Courier New" w:cs="Courier New"/>
          <w:b/>
          <w:sz w:val="16"/>
          <w:szCs w:val="16"/>
        </w:rPr>
        <w:t>07/13/2022 – Wednesday – NUCLEO-L476RG-RPM-Control</w:t>
      </w:r>
    </w:p>
    <w:p w:rsidR="007646C7" w:rsidRDefault="007646C7" w:rsidP="007646C7">
      <w:pPr>
        <w:spacing w:after="0"/>
        <w:rPr>
          <w:rFonts w:ascii="Courier New" w:hAnsi="Courier New" w:cs="Courier New"/>
          <w:sz w:val="16"/>
          <w:szCs w:val="16"/>
        </w:rPr>
      </w:pPr>
    </w:p>
    <w:p w:rsidR="007646C7" w:rsidRDefault="007646C7" w:rsidP="007646C7">
      <w:pPr>
        <w:spacing w:after="0"/>
        <w:rPr>
          <w:rFonts w:ascii="Courier New" w:hAnsi="Courier New" w:cs="Courier New"/>
          <w:sz w:val="16"/>
          <w:szCs w:val="16"/>
        </w:rPr>
      </w:pPr>
      <w:r w:rsidRPr="007646C7">
        <w:rPr>
          <w:rFonts w:ascii="Courier New" w:hAnsi="Courier New" w:cs="Courier New"/>
          <w:sz w:val="16"/>
          <w:szCs w:val="16"/>
        </w:rPr>
        <w:t xml:space="preserve">This paper will discuss project </w:t>
      </w:r>
      <w:r>
        <w:rPr>
          <w:rFonts w:ascii="Courier New" w:hAnsi="Courier New" w:cs="Courier New"/>
          <w:sz w:val="16"/>
          <w:szCs w:val="16"/>
        </w:rPr>
        <w:t>“</w:t>
      </w:r>
      <w:r w:rsidRPr="007646C7">
        <w:rPr>
          <w:rFonts w:ascii="Courier New" w:hAnsi="Courier New" w:cs="Courier New"/>
          <w:sz w:val="16"/>
          <w:szCs w:val="16"/>
        </w:rPr>
        <w:t>NUCLEO-L476RG-RPM-Control</w:t>
      </w:r>
      <w:r w:rsidR="00096D4D">
        <w:rPr>
          <w:rFonts w:ascii="Courier New" w:hAnsi="Courier New" w:cs="Courier New"/>
          <w:sz w:val="16"/>
          <w:szCs w:val="16"/>
        </w:rPr>
        <w:t>”</w:t>
      </w:r>
      <w:r w:rsidRPr="007646C7">
        <w:rPr>
          <w:rFonts w:ascii="Courier New" w:hAnsi="Courier New" w:cs="Courier New"/>
          <w:sz w:val="16"/>
          <w:szCs w:val="16"/>
        </w:rPr>
        <w:t xml:space="preserve"> which is hosted on the </w:t>
      </w:r>
      <w:r>
        <w:rPr>
          <w:rFonts w:ascii="Courier New" w:hAnsi="Courier New" w:cs="Courier New"/>
          <w:sz w:val="16"/>
          <w:szCs w:val="16"/>
        </w:rPr>
        <w:t>“</w:t>
      </w:r>
      <w:r w:rsidRPr="007646C7">
        <w:rPr>
          <w:rFonts w:ascii="Courier New" w:hAnsi="Courier New" w:cs="Courier New"/>
          <w:sz w:val="16"/>
          <w:szCs w:val="16"/>
        </w:rPr>
        <w:t>WIN710 PC</w:t>
      </w:r>
      <w:r>
        <w:rPr>
          <w:rFonts w:ascii="Courier New" w:hAnsi="Courier New" w:cs="Courier New"/>
          <w:sz w:val="16"/>
          <w:szCs w:val="16"/>
        </w:rPr>
        <w:t>”</w:t>
      </w:r>
      <w:r w:rsidRPr="007646C7">
        <w:rPr>
          <w:rFonts w:ascii="Courier New" w:hAnsi="Courier New" w:cs="Courier New"/>
          <w:sz w:val="16"/>
          <w:szCs w:val="16"/>
        </w:rPr>
        <w:t xml:space="preserve">. </w:t>
      </w:r>
      <w:r w:rsidR="002B3DC3">
        <w:rPr>
          <w:rFonts w:ascii="Courier New" w:hAnsi="Courier New" w:cs="Courier New"/>
          <w:sz w:val="16"/>
          <w:szCs w:val="16"/>
        </w:rPr>
        <w:t xml:space="preserve">The IDE </w:t>
      </w:r>
      <w:r>
        <w:rPr>
          <w:rFonts w:ascii="Courier New" w:hAnsi="Courier New" w:cs="Courier New"/>
          <w:sz w:val="16"/>
          <w:szCs w:val="16"/>
        </w:rPr>
        <w:t>“</w:t>
      </w:r>
      <w:r w:rsidRPr="007646C7">
        <w:rPr>
          <w:rFonts w:ascii="Courier New" w:hAnsi="Courier New" w:cs="Courier New"/>
          <w:sz w:val="16"/>
          <w:szCs w:val="16"/>
        </w:rPr>
        <w:t>CubeIDE 1.10.0</w:t>
      </w:r>
      <w:r>
        <w:rPr>
          <w:rFonts w:ascii="Courier New" w:hAnsi="Courier New" w:cs="Courier New"/>
          <w:sz w:val="16"/>
          <w:szCs w:val="16"/>
        </w:rPr>
        <w:t>”</w:t>
      </w:r>
      <w:r w:rsidR="002B3DC3">
        <w:rPr>
          <w:rFonts w:ascii="Courier New" w:hAnsi="Courier New" w:cs="Courier New"/>
          <w:sz w:val="16"/>
          <w:szCs w:val="16"/>
        </w:rPr>
        <w:t xml:space="preserve"> was</w:t>
      </w:r>
      <w:r w:rsidR="001B3A22">
        <w:rPr>
          <w:rFonts w:ascii="Courier New" w:hAnsi="Courier New" w:cs="Courier New"/>
          <w:sz w:val="16"/>
          <w:szCs w:val="16"/>
        </w:rPr>
        <w:t xml:space="preserve"> used. The NUCLEO-L476RG has an 80MHz Clock. The Frame t</w:t>
      </w:r>
      <w:r w:rsidR="002B3DC3">
        <w:rPr>
          <w:rFonts w:ascii="Courier New" w:hAnsi="Courier New" w:cs="Courier New"/>
          <w:sz w:val="16"/>
          <w:szCs w:val="16"/>
        </w:rPr>
        <w:t>ime was set to 400 Hz by using the</w:t>
      </w:r>
      <w:r w:rsidR="001B3A22">
        <w:rPr>
          <w:rFonts w:ascii="Courier New" w:hAnsi="Courier New" w:cs="Courier New"/>
          <w:sz w:val="16"/>
          <w:szCs w:val="16"/>
        </w:rPr>
        <w:t xml:space="preserve"> TIM3 interrupt.</w:t>
      </w:r>
      <w:r w:rsidR="00761B08">
        <w:rPr>
          <w:rFonts w:ascii="Courier New" w:hAnsi="Courier New" w:cs="Courier New"/>
          <w:sz w:val="16"/>
          <w:szCs w:val="16"/>
        </w:rPr>
        <w:t xml:space="preserve"> The motor used is labeled </w:t>
      </w:r>
      <w:r w:rsidR="00C70DE1">
        <w:rPr>
          <w:rFonts w:ascii="Courier New" w:hAnsi="Courier New" w:cs="Courier New"/>
          <w:sz w:val="16"/>
          <w:szCs w:val="16"/>
        </w:rPr>
        <w:t xml:space="preserve">Hawking </w:t>
      </w:r>
      <w:proofErr w:type="spellStart"/>
      <w:r w:rsidR="00C70DE1">
        <w:rPr>
          <w:rFonts w:ascii="Courier New" w:hAnsi="Courier New" w:cs="Courier New"/>
          <w:sz w:val="16"/>
          <w:szCs w:val="16"/>
        </w:rPr>
        <w:t>Aerodrive</w:t>
      </w:r>
      <w:proofErr w:type="spellEnd"/>
      <w:r w:rsidR="00C70DE1">
        <w:rPr>
          <w:rFonts w:ascii="Courier New" w:hAnsi="Courier New" w:cs="Courier New"/>
          <w:sz w:val="16"/>
          <w:szCs w:val="16"/>
        </w:rPr>
        <w:t xml:space="preserve"> </w:t>
      </w:r>
      <w:proofErr w:type="spellStart"/>
      <w:r w:rsidR="00C70DE1">
        <w:rPr>
          <w:rFonts w:ascii="Courier New" w:hAnsi="Courier New" w:cs="Courier New"/>
          <w:sz w:val="16"/>
          <w:szCs w:val="16"/>
        </w:rPr>
        <w:t>Outrunner</w:t>
      </w:r>
      <w:proofErr w:type="spellEnd"/>
      <w:r w:rsidR="00C70DE1">
        <w:rPr>
          <w:rFonts w:ascii="Courier New" w:hAnsi="Courier New" w:cs="Courier New"/>
          <w:sz w:val="16"/>
          <w:szCs w:val="16"/>
        </w:rPr>
        <w:t xml:space="preserve"> Brushless </w:t>
      </w:r>
      <w:r w:rsidR="00761B08">
        <w:rPr>
          <w:rFonts w:ascii="Courier New" w:hAnsi="Courier New" w:cs="Courier New"/>
          <w:sz w:val="16"/>
          <w:szCs w:val="16"/>
        </w:rPr>
        <w:t>BC-</w:t>
      </w:r>
      <w:r w:rsidR="00C70DE1">
        <w:rPr>
          <w:rFonts w:ascii="Courier New" w:hAnsi="Courier New" w:cs="Courier New"/>
          <w:sz w:val="16"/>
          <w:szCs w:val="16"/>
        </w:rPr>
        <w:t xml:space="preserve">3548/4 1100kv. The ESC is labeled </w:t>
      </w:r>
      <w:proofErr w:type="spellStart"/>
      <w:r w:rsidR="00C70DE1">
        <w:rPr>
          <w:rFonts w:ascii="Courier New" w:hAnsi="Courier New" w:cs="Courier New"/>
          <w:sz w:val="16"/>
          <w:szCs w:val="16"/>
        </w:rPr>
        <w:t>TurBORIX</w:t>
      </w:r>
      <w:proofErr w:type="spellEnd"/>
      <w:r w:rsidR="00C70DE1">
        <w:rPr>
          <w:rFonts w:ascii="Courier New" w:hAnsi="Courier New" w:cs="Courier New"/>
          <w:sz w:val="16"/>
          <w:szCs w:val="16"/>
        </w:rPr>
        <w:t xml:space="preserve"> ESC/30A.</w:t>
      </w:r>
      <w:r w:rsidR="00621AB8">
        <w:rPr>
          <w:rFonts w:ascii="Courier New" w:hAnsi="Courier New" w:cs="Courier New"/>
          <w:sz w:val="16"/>
          <w:szCs w:val="16"/>
        </w:rPr>
        <w:t xml:space="preserve"> It is model FM30A.</w:t>
      </w:r>
      <w:r w:rsidR="00C70DE1">
        <w:rPr>
          <w:rFonts w:ascii="Courier New" w:hAnsi="Courier New" w:cs="Courier New"/>
          <w:sz w:val="16"/>
          <w:szCs w:val="16"/>
        </w:rPr>
        <w:t xml:space="preserve"> The RPM sensor is label</w:t>
      </w:r>
      <w:r w:rsidR="00096D4D">
        <w:rPr>
          <w:rFonts w:ascii="Courier New" w:hAnsi="Courier New" w:cs="Courier New"/>
          <w:sz w:val="16"/>
          <w:szCs w:val="16"/>
        </w:rPr>
        <w:t>ed</w:t>
      </w:r>
      <w:r w:rsidR="00C70DE1">
        <w:rPr>
          <w:rFonts w:ascii="Courier New" w:hAnsi="Courier New" w:cs="Courier New"/>
          <w:sz w:val="16"/>
          <w:szCs w:val="16"/>
        </w:rPr>
        <w:t xml:space="preserve"> </w:t>
      </w:r>
      <w:r w:rsidR="00096D4D">
        <w:rPr>
          <w:rFonts w:ascii="Courier New" w:hAnsi="Courier New" w:cs="Courier New"/>
          <w:sz w:val="16"/>
          <w:szCs w:val="16"/>
        </w:rPr>
        <w:t>“</w:t>
      </w:r>
      <w:r w:rsidR="00C70DE1">
        <w:rPr>
          <w:rFonts w:ascii="Courier New" w:hAnsi="Courier New" w:cs="Courier New"/>
          <w:sz w:val="16"/>
          <w:szCs w:val="16"/>
        </w:rPr>
        <w:t>Hobby Wing</w:t>
      </w:r>
      <w:r w:rsidR="00096D4D">
        <w:rPr>
          <w:rFonts w:ascii="Courier New" w:hAnsi="Courier New" w:cs="Courier New"/>
          <w:sz w:val="16"/>
          <w:szCs w:val="16"/>
        </w:rPr>
        <w:t>”</w:t>
      </w:r>
      <w:r w:rsidR="00C70DE1">
        <w:rPr>
          <w:rFonts w:ascii="Courier New" w:hAnsi="Courier New" w:cs="Courier New"/>
          <w:sz w:val="16"/>
          <w:szCs w:val="16"/>
        </w:rPr>
        <w:t xml:space="preserve"> Brushless RPM Sensor.</w:t>
      </w:r>
    </w:p>
    <w:p w:rsidR="007646C7" w:rsidRDefault="007646C7" w:rsidP="007646C7">
      <w:pPr>
        <w:spacing w:after="0"/>
        <w:rPr>
          <w:rFonts w:ascii="Courier New" w:hAnsi="Courier New" w:cs="Courier New"/>
          <w:sz w:val="16"/>
          <w:szCs w:val="16"/>
        </w:rPr>
      </w:pPr>
    </w:p>
    <w:p w:rsidR="00E10C3A" w:rsidRDefault="005E511F" w:rsidP="007646C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4.9pt;height:196.8pt">
            <v:imagedata r:id="rId6" o:title="NUCLEO-L476RG-Card-Front"/>
          </v:shape>
        </w:pict>
      </w:r>
      <w:r>
        <w:rPr>
          <w:rFonts w:ascii="Courier New" w:hAnsi="Courier New" w:cs="Courier New"/>
          <w:sz w:val="16"/>
          <w:szCs w:val="16"/>
        </w:rPr>
        <w:pict>
          <v:shape id="_x0000_i1026" type="#_x0000_t75" style="width:164.9pt;height:195.75pt">
            <v:imagedata r:id="rId7" o:title="NUCLEO-L476RG-Card-Back"/>
          </v:shape>
        </w:pict>
      </w:r>
    </w:p>
    <w:p w:rsidR="00E10C3A" w:rsidRDefault="00E10C3A" w:rsidP="007646C7">
      <w:pPr>
        <w:spacing w:after="0"/>
        <w:rPr>
          <w:rFonts w:ascii="Courier New" w:hAnsi="Courier New" w:cs="Courier New"/>
          <w:sz w:val="16"/>
          <w:szCs w:val="16"/>
        </w:rPr>
      </w:pPr>
    </w:p>
    <w:p w:rsidR="00E10C3A" w:rsidRDefault="00E10C3A">
      <w:pP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</w:p>
    <w:p w:rsidR="00E10C3A" w:rsidRDefault="00E10C3A" w:rsidP="007646C7">
      <w:pPr>
        <w:spacing w:after="0"/>
        <w:rPr>
          <w:rFonts w:ascii="Courier New" w:hAnsi="Courier New" w:cs="Courier New"/>
          <w:sz w:val="16"/>
          <w:szCs w:val="16"/>
        </w:rPr>
      </w:pPr>
    </w:p>
    <w:p w:rsidR="007646C7" w:rsidRPr="005D2748" w:rsidRDefault="001B3A22" w:rsidP="007646C7">
      <w:pPr>
        <w:spacing w:after="0"/>
        <w:rPr>
          <w:rFonts w:ascii="Courier New" w:hAnsi="Courier New" w:cs="Courier New"/>
          <w:b/>
          <w:sz w:val="16"/>
          <w:szCs w:val="16"/>
        </w:rPr>
      </w:pPr>
      <w:r w:rsidRPr="005D2748">
        <w:rPr>
          <w:rFonts w:ascii="Courier New" w:hAnsi="Courier New" w:cs="Courier New"/>
          <w:b/>
          <w:sz w:val="16"/>
          <w:szCs w:val="16"/>
        </w:rPr>
        <w:t>Servo Simulator to NUCLEO-L476RG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1B3A22" w:rsidTr="001B3A22">
        <w:tc>
          <w:tcPr>
            <w:tcW w:w="4675" w:type="dxa"/>
          </w:tcPr>
          <w:p w:rsidR="001B3A22" w:rsidRPr="001B3A22" w:rsidRDefault="001B3A22" w:rsidP="001B3A22">
            <w:pPr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 w:rsidRPr="001B3A22">
              <w:rPr>
                <w:rFonts w:ascii="Courier New" w:hAnsi="Courier New" w:cs="Courier New"/>
                <w:b/>
                <w:sz w:val="16"/>
                <w:szCs w:val="16"/>
              </w:rPr>
              <w:t>Servo Simulator</w:t>
            </w:r>
          </w:p>
        </w:tc>
        <w:tc>
          <w:tcPr>
            <w:tcW w:w="4675" w:type="dxa"/>
          </w:tcPr>
          <w:p w:rsidR="001B3A22" w:rsidRPr="001B3A22" w:rsidRDefault="001B3A22" w:rsidP="001B3A22">
            <w:pPr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 w:rsidRPr="001B3A22">
              <w:rPr>
                <w:rFonts w:ascii="Courier New" w:hAnsi="Courier New" w:cs="Courier New"/>
                <w:b/>
                <w:sz w:val="16"/>
                <w:szCs w:val="16"/>
              </w:rPr>
              <w:t>NUCLEO-L476RG</w:t>
            </w:r>
          </w:p>
        </w:tc>
      </w:tr>
      <w:tr w:rsidR="001B3A22" w:rsidTr="001B3A22">
        <w:tc>
          <w:tcPr>
            <w:tcW w:w="4675" w:type="dxa"/>
          </w:tcPr>
          <w:p w:rsidR="001B3A22" w:rsidRDefault="001B3A22" w:rsidP="001B3A2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IN+</w:t>
            </w:r>
          </w:p>
        </w:tc>
        <w:tc>
          <w:tcPr>
            <w:tcW w:w="4675" w:type="dxa"/>
          </w:tcPr>
          <w:p w:rsidR="001B3A22" w:rsidRDefault="001B3A22" w:rsidP="001B3A2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ESC 5V</w:t>
            </w:r>
          </w:p>
        </w:tc>
      </w:tr>
      <w:tr w:rsidR="001B3A22" w:rsidTr="001B3A22">
        <w:tc>
          <w:tcPr>
            <w:tcW w:w="4675" w:type="dxa"/>
          </w:tcPr>
          <w:p w:rsidR="001B3A22" w:rsidRDefault="001B3A22" w:rsidP="001B3A2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IN-</w:t>
            </w:r>
          </w:p>
        </w:tc>
        <w:tc>
          <w:tcPr>
            <w:tcW w:w="4675" w:type="dxa"/>
          </w:tcPr>
          <w:p w:rsidR="001B3A22" w:rsidRDefault="001B3A22" w:rsidP="001B3A2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ESC GND</w:t>
            </w:r>
          </w:p>
        </w:tc>
      </w:tr>
      <w:tr w:rsidR="001B3A22" w:rsidTr="001B3A22">
        <w:tc>
          <w:tcPr>
            <w:tcW w:w="4675" w:type="dxa"/>
          </w:tcPr>
          <w:p w:rsidR="001B3A22" w:rsidRDefault="001B3A22" w:rsidP="001B3A2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OUT S</w:t>
            </w:r>
          </w:p>
        </w:tc>
        <w:tc>
          <w:tcPr>
            <w:tcW w:w="4675" w:type="dxa"/>
          </w:tcPr>
          <w:p w:rsidR="001B3A22" w:rsidRDefault="001B3A22" w:rsidP="001B3A2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PB14 – TIM15_CH1</w:t>
            </w:r>
          </w:p>
        </w:tc>
      </w:tr>
    </w:tbl>
    <w:p w:rsidR="001B3A22" w:rsidRDefault="001B3A22" w:rsidP="001B3A22">
      <w:pPr>
        <w:spacing w:after="0"/>
        <w:jc w:val="center"/>
        <w:rPr>
          <w:rFonts w:ascii="Courier New" w:hAnsi="Courier New" w:cs="Courier New"/>
          <w:sz w:val="16"/>
          <w:szCs w:val="16"/>
        </w:rPr>
      </w:pPr>
    </w:p>
    <w:p w:rsidR="001B3A22" w:rsidRDefault="001B3A22" w:rsidP="001B3A22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Channel 1 = Input Capture Direct Mode</w:t>
      </w:r>
    </w:p>
    <w:p w:rsidR="007646C7" w:rsidRDefault="001B3A22" w:rsidP="007646C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Channel 2 = Input Capture Indirect Mode</w:t>
      </w:r>
    </w:p>
    <w:p w:rsidR="001B3A22" w:rsidRDefault="005D2748" w:rsidP="007646C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PSC = 79</w:t>
      </w:r>
    </w:p>
    <w:p w:rsidR="005D2748" w:rsidRDefault="005D2748" w:rsidP="007646C7">
      <w:pPr>
        <w:spacing w:after="0"/>
        <w:rPr>
          <w:rFonts w:ascii="Courier New" w:hAnsi="Courier New" w:cs="Courier New"/>
          <w:sz w:val="16"/>
          <w:szCs w:val="16"/>
        </w:rPr>
      </w:pPr>
    </w:p>
    <w:p w:rsidR="005D2748" w:rsidRDefault="00096D4D" w:rsidP="007646C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“</w:t>
      </w:r>
      <w:r w:rsidR="005D2748">
        <w:rPr>
          <w:rFonts w:ascii="Courier New" w:hAnsi="Courier New" w:cs="Courier New"/>
          <w:sz w:val="16"/>
          <w:szCs w:val="16"/>
        </w:rPr>
        <w:t>Timer 15</w:t>
      </w:r>
      <w:r>
        <w:rPr>
          <w:rFonts w:ascii="Courier New" w:hAnsi="Courier New" w:cs="Courier New"/>
          <w:sz w:val="16"/>
          <w:szCs w:val="16"/>
        </w:rPr>
        <w:t>”</w:t>
      </w:r>
      <w:r w:rsidR="005D2748">
        <w:rPr>
          <w:rFonts w:ascii="Courier New" w:hAnsi="Courier New" w:cs="Courier New"/>
          <w:sz w:val="16"/>
          <w:szCs w:val="16"/>
        </w:rPr>
        <w:t xml:space="preserve"> is used. The p</w:t>
      </w:r>
      <w:r w:rsidR="002B3DC3">
        <w:rPr>
          <w:rFonts w:ascii="Courier New" w:hAnsi="Courier New" w:cs="Courier New"/>
          <w:sz w:val="16"/>
          <w:szCs w:val="16"/>
        </w:rPr>
        <w:t>ulse is scaled for 1E-6 sec/count</w:t>
      </w:r>
      <w:r w:rsidR="005D2748">
        <w:rPr>
          <w:rFonts w:ascii="Courier New" w:hAnsi="Courier New" w:cs="Courier New"/>
          <w:sz w:val="16"/>
          <w:szCs w:val="16"/>
        </w:rPr>
        <w:t>. It has a normal range of 1ms to 2ms which translates to 1000 to 2000 counts.</w:t>
      </w:r>
      <w:r w:rsidR="002B3DC3">
        <w:rPr>
          <w:rFonts w:ascii="Courier New" w:hAnsi="Courier New" w:cs="Courier New"/>
          <w:sz w:val="16"/>
          <w:szCs w:val="16"/>
        </w:rPr>
        <w:t xml:space="preserve"> This can be used to drive the ESC directly or used as an input to the NUCLEO-L476RG, so the NUCLEO-L476RG can drive the ESC.</w:t>
      </w:r>
    </w:p>
    <w:p w:rsidR="005D2748" w:rsidRDefault="005D2748" w:rsidP="007646C7">
      <w:pPr>
        <w:spacing w:after="0"/>
        <w:rPr>
          <w:rFonts w:ascii="Courier New" w:hAnsi="Courier New" w:cs="Courier New"/>
          <w:sz w:val="16"/>
          <w:szCs w:val="16"/>
        </w:rPr>
      </w:pPr>
    </w:p>
    <w:p w:rsidR="005D2748" w:rsidRPr="005D2748" w:rsidRDefault="005D2748" w:rsidP="005D2748">
      <w:pPr>
        <w:spacing w:after="0"/>
        <w:rPr>
          <w:rFonts w:ascii="Courier New" w:hAnsi="Courier New" w:cs="Courier New"/>
          <w:b/>
          <w:sz w:val="16"/>
          <w:szCs w:val="16"/>
        </w:rPr>
      </w:pPr>
      <w:r>
        <w:rPr>
          <w:rFonts w:ascii="Courier New" w:hAnsi="Courier New" w:cs="Courier New"/>
          <w:b/>
          <w:sz w:val="16"/>
          <w:szCs w:val="16"/>
        </w:rPr>
        <w:t>ESC</w:t>
      </w:r>
      <w:r w:rsidRPr="005D2748">
        <w:rPr>
          <w:rFonts w:ascii="Courier New" w:hAnsi="Courier New" w:cs="Courier New"/>
          <w:b/>
          <w:sz w:val="16"/>
          <w:szCs w:val="16"/>
        </w:rPr>
        <w:t xml:space="preserve"> to NUCLEO-L476RG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5D2748" w:rsidTr="001D2532">
        <w:tc>
          <w:tcPr>
            <w:tcW w:w="4675" w:type="dxa"/>
          </w:tcPr>
          <w:p w:rsidR="005D2748" w:rsidRPr="001B3A22" w:rsidRDefault="005D2748" w:rsidP="001D2532">
            <w:pPr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>
              <w:rPr>
                <w:rFonts w:ascii="Courier New" w:hAnsi="Courier New" w:cs="Courier New"/>
                <w:b/>
                <w:sz w:val="16"/>
                <w:szCs w:val="16"/>
              </w:rPr>
              <w:t>ESC</w:t>
            </w:r>
          </w:p>
        </w:tc>
        <w:tc>
          <w:tcPr>
            <w:tcW w:w="4675" w:type="dxa"/>
          </w:tcPr>
          <w:p w:rsidR="005D2748" w:rsidRPr="001B3A22" w:rsidRDefault="005D2748" w:rsidP="001D2532">
            <w:pPr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 w:rsidRPr="001B3A22">
              <w:rPr>
                <w:rFonts w:ascii="Courier New" w:hAnsi="Courier New" w:cs="Courier New"/>
                <w:b/>
                <w:sz w:val="16"/>
                <w:szCs w:val="16"/>
              </w:rPr>
              <w:t>NUCLEO-L476RG</w:t>
            </w:r>
          </w:p>
        </w:tc>
      </w:tr>
      <w:tr w:rsidR="005D2748" w:rsidTr="001D2532">
        <w:tc>
          <w:tcPr>
            <w:tcW w:w="4675" w:type="dxa"/>
          </w:tcPr>
          <w:p w:rsidR="005D2748" w:rsidRDefault="005D2748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GND</w:t>
            </w:r>
          </w:p>
        </w:tc>
        <w:tc>
          <w:tcPr>
            <w:tcW w:w="4675" w:type="dxa"/>
          </w:tcPr>
          <w:p w:rsidR="005D2748" w:rsidRDefault="005D2748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GND</w:t>
            </w:r>
          </w:p>
        </w:tc>
      </w:tr>
      <w:tr w:rsidR="005D2748" w:rsidTr="001D2532">
        <w:tc>
          <w:tcPr>
            <w:tcW w:w="4675" w:type="dxa"/>
          </w:tcPr>
          <w:p w:rsidR="005D2748" w:rsidRDefault="005D2748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SIG</w:t>
            </w:r>
          </w:p>
        </w:tc>
        <w:tc>
          <w:tcPr>
            <w:tcW w:w="4675" w:type="dxa"/>
          </w:tcPr>
          <w:p w:rsidR="005D2748" w:rsidRDefault="005D2748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PB6 – TIM4_CH1</w:t>
            </w:r>
          </w:p>
        </w:tc>
      </w:tr>
    </w:tbl>
    <w:p w:rsidR="007646C7" w:rsidRDefault="00BE48D4" w:rsidP="007646C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Channel 1 = PWM Generation CH1 = PB6 = TIM4_CH1</w:t>
      </w: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Channel 2 = PWM Generation CH2 = PB7 = TIM4_CH2 </w:t>
      </w:r>
      <w:r w:rsidR="00096D4D">
        <w:rPr>
          <w:rFonts w:ascii="Courier New" w:hAnsi="Courier New" w:cs="Courier New"/>
          <w:sz w:val="16"/>
          <w:szCs w:val="16"/>
        </w:rPr>
        <w:t>–</w:t>
      </w:r>
      <w:r>
        <w:rPr>
          <w:rFonts w:ascii="Courier New" w:hAnsi="Courier New" w:cs="Courier New"/>
          <w:sz w:val="16"/>
          <w:szCs w:val="16"/>
        </w:rPr>
        <w:t xml:space="preserve"> Reserved</w:t>
      </w:r>
      <w:r w:rsidR="00096D4D">
        <w:rPr>
          <w:rFonts w:ascii="Courier New" w:hAnsi="Courier New" w:cs="Courier New"/>
          <w:sz w:val="16"/>
          <w:szCs w:val="16"/>
        </w:rPr>
        <w:t xml:space="preserve"> for future use.</w:t>
      </w: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Channel 3 = PWM Generation CH3 = PB8 = TIM4_CH3 </w:t>
      </w:r>
      <w:r w:rsidR="00096D4D">
        <w:rPr>
          <w:rFonts w:ascii="Courier New" w:hAnsi="Courier New" w:cs="Courier New"/>
          <w:sz w:val="16"/>
          <w:szCs w:val="16"/>
        </w:rPr>
        <w:t>–</w:t>
      </w:r>
      <w:r>
        <w:rPr>
          <w:rFonts w:ascii="Courier New" w:hAnsi="Courier New" w:cs="Courier New"/>
          <w:sz w:val="16"/>
          <w:szCs w:val="16"/>
        </w:rPr>
        <w:t xml:space="preserve"> Reserved</w:t>
      </w:r>
      <w:r w:rsidR="00096D4D">
        <w:rPr>
          <w:rFonts w:ascii="Courier New" w:hAnsi="Courier New" w:cs="Courier New"/>
          <w:sz w:val="16"/>
          <w:szCs w:val="16"/>
        </w:rPr>
        <w:t xml:space="preserve"> for future use.</w:t>
      </w: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 xml:space="preserve">Channel 4 = PWM Generation CH4 = PB9 = TIM4_CH4 </w:t>
      </w:r>
      <w:r w:rsidR="00096D4D">
        <w:rPr>
          <w:rFonts w:ascii="Courier New" w:hAnsi="Courier New" w:cs="Courier New"/>
          <w:sz w:val="16"/>
          <w:szCs w:val="16"/>
        </w:rPr>
        <w:t>–</w:t>
      </w:r>
      <w:r>
        <w:rPr>
          <w:rFonts w:ascii="Courier New" w:hAnsi="Courier New" w:cs="Courier New"/>
          <w:sz w:val="16"/>
          <w:szCs w:val="16"/>
        </w:rPr>
        <w:t xml:space="preserve"> Reserved</w:t>
      </w:r>
      <w:r w:rsidR="00096D4D">
        <w:rPr>
          <w:rFonts w:ascii="Courier New" w:hAnsi="Courier New" w:cs="Courier New"/>
          <w:sz w:val="16"/>
          <w:szCs w:val="16"/>
        </w:rPr>
        <w:t xml:space="preserve"> for future use.</w:t>
      </w: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PSC = 39</w:t>
      </w: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Counter Period = 4999</w:t>
      </w: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2000 counts = 1 ms</w:t>
      </w:r>
      <w:r w:rsidR="00A653A2">
        <w:rPr>
          <w:rFonts w:ascii="Courier New" w:hAnsi="Courier New" w:cs="Courier New"/>
          <w:sz w:val="16"/>
          <w:szCs w:val="16"/>
        </w:rPr>
        <w:t>ec</w:t>
      </w:r>
      <w:r>
        <w:rPr>
          <w:rFonts w:ascii="Courier New" w:hAnsi="Courier New" w:cs="Courier New"/>
          <w:sz w:val="16"/>
          <w:szCs w:val="16"/>
        </w:rPr>
        <w:t>. (ESC has a 1ms to 2ms range)</w:t>
      </w:r>
    </w:p>
    <w:p w:rsidR="00BE48D4" w:rsidRDefault="00BE48D4" w:rsidP="00BE48D4">
      <w:pPr>
        <w:spacing w:after="0"/>
        <w:rPr>
          <w:rFonts w:ascii="Courier New" w:hAnsi="Courier New" w:cs="Courier New"/>
          <w:sz w:val="16"/>
          <w:szCs w:val="16"/>
        </w:rPr>
      </w:pPr>
    </w:p>
    <w:p w:rsidR="005D2748" w:rsidRDefault="005D2748" w:rsidP="007646C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The following test data was taken:</w:t>
      </w:r>
    </w:p>
    <w:p w:rsidR="005D2748" w:rsidRDefault="005D2748" w:rsidP="005D2748">
      <w:pPr>
        <w:spacing w:after="0"/>
        <w:jc w:val="center"/>
        <w:rPr>
          <w:rFonts w:ascii="Courier New" w:hAnsi="Courier New" w:cs="Courier New"/>
          <w:sz w:val="16"/>
          <w:szCs w:val="16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95"/>
        <w:gridCol w:w="900"/>
      </w:tblGrid>
      <w:tr w:rsidR="005D2748" w:rsidTr="005D2748">
        <w:trPr>
          <w:jc w:val="center"/>
        </w:trPr>
        <w:tc>
          <w:tcPr>
            <w:tcW w:w="895" w:type="dxa"/>
          </w:tcPr>
          <w:p w:rsidR="005D2748" w:rsidRPr="005D2748" w:rsidRDefault="005D2748" w:rsidP="005D2748">
            <w:pPr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 w:rsidRPr="005D2748">
              <w:rPr>
                <w:rFonts w:ascii="Courier New" w:hAnsi="Courier New" w:cs="Courier New"/>
                <w:b/>
                <w:sz w:val="16"/>
                <w:szCs w:val="16"/>
              </w:rPr>
              <w:t>Counts</w:t>
            </w:r>
          </w:p>
        </w:tc>
        <w:tc>
          <w:tcPr>
            <w:tcW w:w="900" w:type="dxa"/>
          </w:tcPr>
          <w:p w:rsidR="005D2748" w:rsidRPr="005D2748" w:rsidRDefault="005D2748" w:rsidP="005D2748">
            <w:pPr>
              <w:tabs>
                <w:tab w:val="left" w:pos="720"/>
              </w:tabs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 w:rsidRPr="005D2748">
              <w:rPr>
                <w:rFonts w:ascii="Courier New" w:hAnsi="Courier New" w:cs="Courier New"/>
                <w:b/>
                <w:sz w:val="16"/>
                <w:szCs w:val="16"/>
              </w:rPr>
              <w:t>RPM</w:t>
            </w:r>
          </w:p>
        </w:tc>
      </w:tr>
      <w:tr w:rsidR="005D2748" w:rsidTr="005D2748">
        <w:trPr>
          <w:jc w:val="center"/>
        </w:trPr>
        <w:tc>
          <w:tcPr>
            <w:tcW w:w="895" w:type="dxa"/>
          </w:tcPr>
          <w:p w:rsidR="005D2748" w:rsidRDefault="005D2748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2200</w:t>
            </w:r>
          </w:p>
        </w:tc>
        <w:tc>
          <w:tcPr>
            <w:tcW w:w="900" w:type="dxa"/>
          </w:tcPr>
          <w:p w:rsidR="005D2748" w:rsidRDefault="00B218BA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2722</w:t>
            </w:r>
          </w:p>
        </w:tc>
      </w:tr>
      <w:tr w:rsidR="005D2748" w:rsidTr="005D2748">
        <w:trPr>
          <w:jc w:val="center"/>
        </w:trPr>
        <w:tc>
          <w:tcPr>
            <w:tcW w:w="895" w:type="dxa"/>
          </w:tcPr>
          <w:p w:rsidR="005D2748" w:rsidRDefault="005D2748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2250</w:t>
            </w:r>
          </w:p>
        </w:tc>
        <w:tc>
          <w:tcPr>
            <w:tcW w:w="900" w:type="dxa"/>
          </w:tcPr>
          <w:p w:rsidR="005D2748" w:rsidRDefault="00B218BA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4253</w:t>
            </w:r>
          </w:p>
        </w:tc>
      </w:tr>
      <w:tr w:rsidR="005D2748" w:rsidTr="005D2748">
        <w:trPr>
          <w:jc w:val="center"/>
        </w:trPr>
        <w:tc>
          <w:tcPr>
            <w:tcW w:w="895" w:type="dxa"/>
          </w:tcPr>
          <w:p w:rsidR="005D2748" w:rsidRDefault="005D2748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2300</w:t>
            </w:r>
          </w:p>
        </w:tc>
        <w:tc>
          <w:tcPr>
            <w:tcW w:w="900" w:type="dxa"/>
          </w:tcPr>
          <w:p w:rsidR="005D2748" w:rsidRDefault="00B218BA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5780</w:t>
            </w:r>
          </w:p>
        </w:tc>
      </w:tr>
      <w:tr w:rsidR="005D2748" w:rsidTr="005D2748">
        <w:trPr>
          <w:jc w:val="center"/>
        </w:trPr>
        <w:tc>
          <w:tcPr>
            <w:tcW w:w="895" w:type="dxa"/>
          </w:tcPr>
          <w:p w:rsidR="005D2748" w:rsidRDefault="005D2748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2350</w:t>
            </w:r>
          </w:p>
        </w:tc>
        <w:tc>
          <w:tcPr>
            <w:tcW w:w="900" w:type="dxa"/>
          </w:tcPr>
          <w:p w:rsidR="005D2748" w:rsidRDefault="00B218BA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6717</w:t>
            </w:r>
          </w:p>
        </w:tc>
      </w:tr>
      <w:tr w:rsidR="005D2748" w:rsidTr="005D2748">
        <w:trPr>
          <w:jc w:val="center"/>
        </w:trPr>
        <w:tc>
          <w:tcPr>
            <w:tcW w:w="895" w:type="dxa"/>
          </w:tcPr>
          <w:p w:rsidR="005D2748" w:rsidRDefault="005D2748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2400</w:t>
            </w:r>
          </w:p>
        </w:tc>
        <w:tc>
          <w:tcPr>
            <w:tcW w:w="900" w:type="dxa"/>
          </w:tcPr>
          <w:p w:rsidR="005D2748" w:rsidRDefault="00B218BA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7461</w:t>
            </w:r>
          </w:p>
        </w:tc>
      </w:tr>
      <w:tr w:rsidR="005D2748" w:rsidTr="005D2748">
        <w:trPr>
          <w:jc w:val="center"/>
        </w:trPr>
        <w:tc>
          <w:tcPr>
            <w:tcW w:w="895" w:type="dxa"/>
          </w:tcPr>
          <w:p w:rsidR="005D2748" w:rsidRDefault="005D2748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2450</w:t>
            </w:r>
          </w:p>
        </w:tc>
        <w:tc>
          <w:tcPr>
            <w:tcW w:w="900" w:type="dxa"/>
          </w:tcPr>
          <w:p w:rsidR="005D2748" w:rsidRDefault="00B218BA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8045</w:t>
            </w:r>
          </w:p>
        </w:tc>
      </w:tr>
      <w:tr w:rsidR="005D2748" w:rsidTr="005D2748">
        <w:trPr>
          <w:jc w:val="center"/>
        </w:trPr>
        <w:tc>
          <w:tcPr>
            <w:tcW w:w="895" w:type="dxa"/>
          </w:tcPr>
          <w:p w:rsidR="005D2748" w:rsidRDefault="005D2748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2500</w:t>
            </w:r>
          </w:p>
        </w:tc>
        <w:tc>
          <w:tcPr>
            <w:tcW w:w="900" w:type="dxa"/>
          </w:tcPr>
          <w:p w:rsidR="005D2748" w:rsidRDefault="00B218BA" w:rsidP="005D2748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8573</w:t>
            </w:r>
          </w:p>
        </w:tc>
      </w:tr>
      <w:tr w:rsidR="005D2748" w:rsidTr="005D2748">
        <w:tblPrEx>
          <w:jc w:val="left"/>
        </w:tblPrEx>
        <w:tc>
          <w:tcPr>
            <w:tcW w:w="895" w:type="dxa"/>
          </w:tcPr>
          <w:p w:rsidR="005D2748" w:rsidRDefault="005D2748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2550</w:t>
            </w:r>
          </w:p>
        </w:tc>
        <w:tc>
          <w:tcPr>
            <w:tcW w:w="900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8891</w:t>
            </w:r>
          </w:p>
        </w:tc>
      </w:tr>
      <w:tr w:rsidR="005D2748" w:rsidTr="005D2748">
        <w:tblPrEx>
          <w:jc w:val="left"/>
        </w:tblPrEx>
        <w:tc>
          <w:tcPr>
            <w:tcW w:w="895" w:type="dxa"/>
          </w:tcPr>
          <w:p w:rsidR="005D2748" w:rsidRDefault="005D2748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2600</w:t>
            </w:r>
          </w:p>
        </w:tc>
        <w:tc>
          <w:tcPr>
            <w:tcW w:w="900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9294</w:t>
            </w:r>
          </w:p>
        </w:tc>
      </w:tr>
      <w:tr w:rsidR="005D2748" w:rsidTr="005D2748">
        <w:tblPrEx>
          <w:jc w:val="left"/>
        </w:tblPrEx>
        <w:tc>
          <w:tcPr>
            <w:tcW w:w="895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2650</w:t>
            </w:r>
          </w:p>
        </w:tc>
        <w:tc>
          <w:tcPr>
            <w:tcW w:w="900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9375</w:t>
            </w:r>
          </w:p>
        </w:tc>
      </w:tr>
      <w:tr w:rsidR="005D2748" w:rsidTr="005D2748">
        <w:tblPrEx>
          <w:jc w:val="left"/>
        </w:tblPrEx>
        <w:tc>
          <w:tcPr>
            <w:tcW w:w="895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2700</w:t>
            </w:r>
          </w:p>
        </w:tc>
        <w:tc>
          <w:tcPr>
            <w:tcW w:w="900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9801</w:t>
            </w:r>
          </w:p>
        </w:tc>
      </w:tr>
      <w:tr w:rsidR="005D2748" w:rsidTr="005D2748">
        <w:tblPrEx>
          <w:jc w:val="left"/>
        </w:tblPrEx>
        <w:tc>
          <w:tcPr>
            <w:tcW w:w="895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2750</w:t>
            </w:r>
          </w:p>
        </w:tc>
        <w:tc>
          <w:tcPr>
            <w:tcW w:w="900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9899</w:t>
            </w:r>
          </w:p>
        </w:tc>
      </w:tr>
      <w:tr w:rsidR="005D2748" w:rsidTr="005D2748">
        <w:tblPrEx>
          <w:jc w:val="left"/>
        </w:tblPrEx>
        <w:tc>
          <w:tcPr>
            <w:tcW w:w="895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2800</w:t>
            </w:r>
          </w:p>
        </w:tc>
        <w:tc>
          <w:tcPr>
            <w:tcW w:w="900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10052</w:t>
            </w:r>
          </w:p>
        </w:tc>
      </w:tr>
      <w:tr w:rsidR="005D2748" w:rsidTr="005D2748">
        <w:tblPrEx>
          <w:jc w:val="left"/>
        </w:tblPrEx>
        <w:tc>
          <w:tcPr>
            <w:tcW w:w="895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2850</w:t>
            </w:r>
          </w:p>
        </w:tc>
        <w:tc>
          <w:tcPr>
            <w:tcW w:w="900" w:type="dxa"/>
          </w:tcPr>
          <w:p w:rsidR="005D2748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10171</w:t>
            </w:r>
          </w:p>
        </w:tc>
      </w:tr>
      <w:tr w:rsidR="00B218BA" w:rsidTr="001D2532">
        <w:tblPrEx>
          <w:jc w:val="left"/>
        </w:tblPrEx>
        <w:tc>
          <w:tcPr>
            <w:tcW w:w="895" w:type="dxa"/>
          </w:tcPr>
          <w:p w:rsidR="00B218BA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2900</w:t>
            </w:r>
          </w:p>
        </w:tc>
        <w:tc>
          <w:tcPr>
            <w:tcW w:w="900" w:type="dxa"/>
          </w:tcPr>
          <w:p w:rsidR="00B218BA" w:rsidRDefault="00B218BA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10219</w:t>
            </w:r>
          </w:p>
        </w:tc>
      </w:tr>
    </w:tbl>
    <w:p w:rsidR="00A74427" w:rsidRDefault="00A74427" w:rsidP="00B218BA">
      <w:pPr>
        <w:spacing w:after="0"/>
        <w:jc w:val="center"/>
        <w:rPr>
          <w:rFonts w:ascii="Courier New" w:hAnsi="Courier New" w:cs="Courier New"/>
          <w:sz w:val="16"/>
          <w:szCs w:val="16"/>
        </w:rPr>
      </w:pPr>
    </w:p>
    <w:p w:rsidR="00A74427" w:rsidRDefault="00A74427">
      <w:pP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</w:p>
    <w:p w:rsidR="00B218BA" w:rsidRPr="007646C7" w:rsidRDefault="00B218BA" w:rsidP="00B218BA">
      <w:pPr>
        <w:spacing w:after="0"/>
        <w:jc w:val="center"/>
        <w:rPr>
          <w:rFonts w:ascii="Courier New" w:hAnsi="Courier New" w:cs="Courier New"/>
          <w:sz w:val="16"/>
          <w:szCs w:val="16"/>
        </w:rPr>
      </w:pPr>
    </w:p>
    <w:p w:rsidR="00A74427" w:rsidRPr="005D2748" w:rsidRDefault="00A74427" w:rsidP="00A74427">
      <w:pPr>
        <w:spacing w:after="0"/>
        <w:rPr>
          <w:rFonts w:ascii="Courier New" w:hAnsi="Courier New" w:cs="Courier New"/>
          <w:b/>
          <w:sz w:val="16"/>
          <w:szCs w:val="16"/>
        </w:rPr>
      </w:pPr>
      <w:r>
        <w:rPr>
          <w:rFonts w:ascii="Courier New" w:hAnsi="Courier New" w:cs="Courier New"/>
          <w:b/>
          <w:sz w:val="16"/>
          <w:szCs w:val="16"/>
        </w:rPr>
        <w:t>RPM Sensor</w:t>
      </w:r>
      <w:r w:rsidRPr="005D2748">
        <w:rPr>
          <w:rFonts w:ascii="Courier New" w:hAnsi="Courier New" w:cs="Courier New"/>
          <w:b/>
          <w:sz w:val="16"/>
          <w:szCs w:val="16"/>
        </w:rPr>
        <w:t xml:space="preserve"> to NUCLEO-L476RG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A74427" w:rsidTr="001D2532">
        <w:tc>
          <w:tcPr>
            <w:tcW w:w="4675" w:type="dxa"/>
          </w:tcPr>
          <w:p w:rsidR="00A74427" w:rsidRPr="001B3A22" w:rsidRDefault="00D747C1" w:rsidP="001D2532">
            <w:pPr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>
              <w:rPr>
                <w:rFonts w:ascii="Courier New" w:hAnsi="Courier New" w:cs="Courier New"/>
                <w:b/>
                <w:sz w:val="16"/>
                <w:szCs w:val="16"/>
              </w:rPr>
              <w:t>RPM Sensor</w:t>
            </w:r>
          </w:p>
        </w:tc>
        <w:tc>
          <w:tcPr>
            <w:tcW w:w="4675" w:type="dxa"/>
          </w:tcPr>
          <w:p w:rsidR="00A74427" w:rsidRPr="001B3A22" w:rsidRDefault="00A74427" w:rsidP="001D2532">
            <w:pPr>
              <w:jc w:val="center"/>
              <w:rPr>
                <w:rFonts w:ascii="Courier New" w:hAnsi="Courier New" w:cs="Courier New"/>
                <w:b/>
                <w:sz w:val="16"/>
                <w:szCs w:val="16"/>
              </w:rPr>
            </w:pPr>
            <w:r w:rsidRPr="001B3A22">
              <w:rPr>
                <w:rFonts w:ascii="Courier New" w:hAnsi="Courier New" w:cs="Courier New"/>
                <w:b/>
                <w:sz w:val="16"/>
                <w:szCs w:val="16"/>
              </w:rPr>
              <w:t>NUCLEO-L476RG</w:t>
            </w:r>
          </w:p>
        </w:tc>
      </w:tr>
      <w:tr w:rsidR="00A74427" w:rsidTr="001D2532">
        <w:tc>
          <w:tcPr>
            <w:tcW w:w="4675" w:type="dxa"/>
          </w:tcPr>
          <w:p w:rsidR="00A74427" w:rsidRDefault="00A74427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Red</w:t>
            </w:r>
          </w:p>
        </w:tc>
        <w:tc>
          <w:tcPr>
            <w:tcW w:w="4675" w:type="dxa"/>
          </w:tcPr>
          <w:p w:rsidR="00A74427" w:rsidRDefault="00A74427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ESC 5V</w:t>
            </w:r>
          </w:p>
        </w:tc>
      </w:tr>
      <w:tr w:rsidR="00A74427" w:rsidTr="001D2532">
        <w:tc>
          <w:tcPr>
            <w:tcW w:w="4675" w:type="dxa"/>
          </w:tcPr>
          <w:p w:rsidR="00A74427" w:rsidRDefault="00A74427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Black</w:t>
            </w:r>
          </w:p>
        </w:tc>
        <w:tc>
          <w:tcPr>
            <w:tcW w:w="4675" w:type="dxa"/>
          </w:tcPr>
          <w:p w:rsidR="00A74427" w:rsidRDefault="00A74427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ESC GND</w:t>
            </w:r>
          </w:p>
        </w:tc>
      </w:tr>
      <w:tr w:rsidR="00A74427" w:rsidTr="001D2532">
        <w:tc>
          <w:tcPr>
            <w:tcW w:w="4675" w:type="dxa"/>
          </w:tcPr>
          <w:p w:rsidR="00A74427" w:rsidRDefault="00A74427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White</w:t>
            </w:r>
          </w:p>
        </w:tc>
        <w:tc>
          <w:tcPr>
            <w:tcW w:w="4675" w:type="dxa"/>
          </w:tcPr>
          <w:p w:rsidR="00A74427" w:rsidRDefault="00A74427" w:rsidP="001D2532">
            <w:pPr>
              <w:jc w:val="center"/>
              <w:rPr>
                <w:rFonts w:ascii="Courier New" w:hAnsi="Courier New" w:cs="Courier New"/>
                <w:sz w:val="16"/>
                <w:szCs w:val="16"/>
              </w:rPr>
            </w:pPr>
            <w:r>
              <w:rPr>
                <w:rFonts w:ascii="Courier New" w:hAnsi="Courier New" w:cs="Courier New"/>
                <w:sz w:val="16"/>
                <w:szCs w:val="16"/>
              </w:rPr>
              <w:t>PA8 – TIM1_CH1</w:t>
            </w:r>
          </w:p>
        </w:tc>
      </w:tr>
    </w:tbl>
    <w:p w:rsidR="00A74427" w:rsidRDefault="00A74427" w:rsidP="00A74427">
      <w:pPr>
        <w:spacing w:after="0"/>
        <w:jc w:val="center"/>
        <w:rPr>
          <w:rFonts w:ascii="Courier New" w:hAnsi="Courier New" w:cs="Courier New"/>
          <w:sz w:val="16"/>
          <w:szCs w:val="16"/>
        </w:rPr>
      </w:pPr>
    </w:p>
    <w:p w:rsidR="00A74427" w:rsidRDefault="00A74427" w:rsidP="00A7442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Channel 1 = Input Capture Direct Mode</w:t>
      </w:r>
    </w:p>
    <w:p w:rsidR="00A74427" w:rsidRDefault="00A74427" w:rsidP="00A7442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Channel 2 = Input Capture Indirect Mode</w:t>
      </w:r>
    </w:p>
    <w:p w:rsidR="00A74427" w:rsidRDefault="00A74427" w:rsidP="00A74427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PSC = 79</w:t>
      </w:r>
    </w:p>
    <w:p w:rsidR="00A74427" w:rsidRDefault="00A74427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5D2748" w:rsidRDefault="00096D4D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“</w:t>
      </w:r>
      <w:r w:rsidR="00A74427">
        <w:rPr>
          <w:rFonts w:ascii="Courier New" w:hAnsi="Courier New" w:cs="Courier New"/>
          <w:sz w:val="16"/>
          <w:szCs w:val="16"/>
        </w:rPr>
        <w:t>Timer 1</w:t>
      </w:r>
      <w:r>
        <w:rPr>
          <w:rFonts w:ascii="Courier New" w:hAnsi="Courier New" w:cs="Courier New"/>
          <w:sz w:val="16"/>
          <w:szCs w:val="16"/>
        </w:rPr>
        <w:t>”</w:t>
      </w:r>
      <w:r w:rsidR="00A74427">
        <w:rPr>
          <w:rFonts w:ascii="Courier New" w:hAnsi="Courier New" w:cs="Courier New"/>
          <w:sz w:val="16"/>
          <w:szCs w:val="16"/>
        </w:rPr>
        <w:t xml:space="preserve"> is used. The p</w:t>
      </w:r>
      <w:r w:rsidR="002B3DC3">
        <w:rPr>
          <w:rFonts w:ascii="Courier New" w:hAnsi="Courier New" w:cs="Courier New"/>
          <w:sz w:val="16"/>
          <w:szCs w:val="16"/>
        </w:rPr>
        <w:t>ulse is scaled for 1E-6 sec/count</w:t>
      </w:r>
      <w:r w:rsidR="00A74427">
        <w:rPr>
          <w:rFonts w:ascii="Courier New" w:hAnsi="Courier New" w:cs="Courier New"/>
          <w:sz w:val="16"/>
          <w:szCs w:val="16"/>
        </w:rPr>
        <w:t>.</w:t>
      </w:r>
    </w:p>
    <w:p w:rsidR="00A74427" w:rsidRDefault="00A74427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A74427" w:rsidRDefault="00A74427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It was found that the motor spins at 2567 RPM when the pulse was 1.68 msec. The scale factor was found to be 4.31256 rpm-sec.</w:t>
      </w:r>
      <w:r w:rsidR="002B3DC3">
        <w:rPr>
          <w:rFonts w:ascii="Courier New" w:hAnsi="Courier New" w:cs="Courier New"/>
          <w:sz w:val="16"/>
          <w:szCs w:val="16"/>
        </w:rPr>
        <w:t xml:space="preserve"> So to compute the RPM take 4.31256 rpm-sec/0.00168 sec = 2567 RPM.</w:t>
      </w:r>
      <w:r w:rsidR="00096D4D">
        <w:rPr>
          <w:rFonts w:ascii="Courier New" w:hAnsi="Courier New" w:cs="Courier New"/>
          <w:sz w:val="16"/>
          <w:szCs w:val="16"/>
        </w:rPr>
        <w:t xml:space="preserve"> A DT-2234C+ Digital Tachometer was used to verify the scaling of the RPM sensor.</w:t>
      </w:r>
      <w:bookmarkStart w:id="0" w:name="_GoBack"/>
      <w:bookmarkEnd w:id="0"/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2B3DC3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pict>
          <v:shape id="_x0000_i1027" type="#_x0000_t75" style="width:394.3pt;height:221.85pt">
            <v:imagedata r:id="rId8" o:title="test_system"/>
          </v:shape>
        </w:pic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This is the test system used. (test_system.jpg)</w: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2B3DC3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pict>
          <v:shape id="_x0000_i1028" type="#_x0000_t75" style="width:395.3pt;height:222.15pt">
            <v:imagedata r:id="rId9" o:title="motor1"/>
          </v:shape>
        </w:pic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motor1.jpg – Note the motor label.</w:t>
      </w:r>
    </w:p>
    <w:p w:rsidR="002B3DC3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lastRenderedPageBreak/>
        <w:pict>
          <v:shape id="_x0000_i1029" type="#_x0000_t75" style="width:395.3pt;height:222.15pt">
            <v:imagedata r:id="rId10" o:title="motor2"/>
          </v:shape>
        </w:pict>
      </w:r>
    </w:p>
    <w:p w:rsidR="002B3DC3" w:rsidRDefault="00096D4D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motor2.jpg – N</w:t>
      </w:r>
      <w:r w:rsidR="002B3DC3">
        <w:rPr>
          <w:rFonts w:ascii="Courier New" w:hAnsi="Courier New" w:cs="Courier New"/>
          <w:sz w:val="16"/>
          <w:szCs w:val="16"/>
        </w:rPr>
        <w:t>ote the motor label.</w: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2B3DC3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pict>
          <v:shape id="_x0000_i1030" type="#_x0000_t75" style="width:395.3pt;height:222.15pt">
            <v:imagedata r:id="rId11" o:title="esc_rpm_sensor"/>
          </v:shape>
        </w:pic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esc_rpm_sensor.jpg – This is the ESC and rpm sensor used.</w: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2B3DC3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lastRenderedPageBreak/>
        <w:pict>
          <v:shape id="_x0000_i1031" type="#_x0000_t75" style="width:396.35pt;height:222.85pt">
            <v:imagedata r:id="rId12" o:title="battery"/>
          </v:shape>
        </w:pic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battery.jpg – This is the 11.1 Vdc battery used.</w:t>
      </w:r>
      <w:r w:rsidR="00096D4D">
        <w:rPr>
          <w:rFonts w:ascii="Courier New" w:hAnsi="Courier New" w:cs="Courier New"/>
          <w:sz w:val="16"/>
          <w:szCs w:val="16"/>
        </w:rPr>
        <w:t xml:space="preserve"> It is rated for 2200mAh.</w:t>
      </w:r>
    </w:p>
    <w:p w:rsidR="002B3DC3" w:rsidRDefault="002B3DC3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2B3DC3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lastRenderedPageBreak/>
        <w:pict>
          <v:shape id="_x0000_i1032" type="#_x0000_t75" style="width:359.3pt;height:438.85pt">
            <v:imagedata r:id="rId13" o:title="rpm_sensor_manual"/>
          </v:shape>
        </w:pict>
      </w:r>
    </w:p>
    <w:p w:rsidR="00736A3F" w:rsidRDefault="00736A3F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rpm_sensor_manual.jpg</w:t>
      </w:r>
    </w:p>
    <w:p w:rsidR="00736A3F" w:rsidRDefault="00736A3F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73121E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lastRenderedPageBreak/>
        <w:pict>
          <v:shape id="_x0000_i1033" type="#_x0000_t75" style="width:467.65pt;height:301.35pt">
            <v:imagedata r:id="rId14" o:title="esc_manual01"/>
          </v:shape>
        </w:pict>
      </w:r>
    </w:p>
    <w:p w:rsidR="0073121E" w:rsidRDefault="0073121E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esc_manual01.jpg</w:t>
      </w:r>
    </w:p>
    <w:p w:rsidR="0073121E" w:rsidRDefault="0073121E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73121E" w:rsidRDefault="005E511F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pict>
          <v:shape id="_x0000_i1034" type="#_x0000_t75" style="width:219.1pt;height:191.3pt">
            <v:imagedata r:id="rId15" o:title="esc_manual02"/>
          </v:shape>
        </w:pict>
      </w:r>
    </w:p>
    <w:p w:rsidR="0073121E" w:rsidRDefault="0073121E" w:rsidP="00D5515C">
      <w:pPr>
        <w:spacing w:after="0"/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t>esc_manual02.jpg</w:t>
      </w:r>
    </w:p>
    <w:p w:rsidR="0073121E" w:rsidRDefault="0073121E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055C75" w:rsidRDefault="00055C75">
      <w:pPr>
        <w:rPr>
          <w:rFonts w:ascii="Courier New" w:hAnsi="Courier New" w:cs="Courier New"/>
          <w:sz w:val="16"/>
          <w:szCs w:val="16"/>
        </w:rPr>
      </w:pPr>
      <w:r>
        <w:rPr>
          <w:rFonts w:ascii="Courier New" w:hAnsi="Courier New" w:cs="Courier New"/>
          <w:sz w:val="16"/>
          <w:szCs w:val="16"/>
        </w:rPr>
        <w:br w:type="page"/>
      </w:r>
    </w:p>
    <w:p w:rsidR="0073121E" w:rsidRDefault="00055C75" w:rsidP="00D5515C">
      <w:pPr>
        <w:spacing w:after="0"/>
        <w:rPr>
          <w:rFonts w:ascii="Courier New" w:hAnsi="Courier New" w:cs="Courier New"/>
          <w:b/>
          <w:sz w:val="16"/>
          <w:szCs w:val="16"/>
        </w:rPr>
      </w:pPr>
      <w:r w:rsidRPr="00055C75">
        <w:rPr>
          <w:rFonts w:ascii="Courier New" w:hAnsi="Courier New" w:cs="Courier New"/>
          <w:b/>
          <w:sz w:val="16"/>
          <w:szCs w:val="16"/>
        </w:rPr>
        <w:lastRenderedPageBreak/>
        <w:t xml:space="preserve">RPM Controller </w:t>
      </w:r>
      <w:r>
        <w:rPr>
          <w:rFonts w:ascii="Courier New" w:hAnsi="Courier New" w:cs="Courier New"/>
          <w:b/>
          <w:sz w:val="16"/>
          <w:szCs w:val="16"/>
        </w:rPr>
        <w:t>–</w:t>
      </w:r>
      <w:r w:rsidRPr="00055C75">
        <w:rPr>
          <w:rFonts w:ascii="Courier New" w:hAnsi="Courier New" w:cs="Courier New"/>
          <w:b/>
          <w:sz w:val="16"/>
          <w:szCs w:val="16"/>
        </w:rPr>
        <w:t xml:space="preserve"> </w:t>
      </w:r>
    </w:p>
    <w:p w:rsidR="00055C75" w:rsidRDefault="00055C75" w:rsidP="00D5515C">
      <w:pPr>
        <w:spacing w:after="0"/>
        <w:rPr>
          <w:rFonts w:ascii="Courier New" w:hAnsi="Courier New" w:cs="Courier New"/>
          <w:b/>
          <w:sz w:val="16"/>
          <w:szCs w:val="16"/>
        </w:rPr>
      </w:pPr>
    </w:p>
    <w:p w:rsidR="00055C75" w:rsidRDefault="00055C75" w:rsidP="00D5515C">
      <w:pPr>
        <w:spacing w:after="0"/>
        <w:rPr>
          <w:rFonts w:ascii="Courier New" w:hAnsi="Courier New" w:cs="Courier New"/>
          <w:b/>
          <w:sz w:val="16"/>
          <w:szCs w:val="16"/>
        </w:rPr>
      </w:pPr>
      <w:r w:rsidRPr="00055C75">
        <w:rPr>
          <w:rFonts w:ascii="Courier New" w:hAnsi="Courier New" w:cs="Courier New"/>
          <w:b/>
          <w:sz w:val="16"/>
          <w:szCs w:val="16"/>
        </w:rPr>
        <w:drawing>
          <wp:inline distT="0" distB="0" distL="0" distR="0" wp14:anchorId="07DE55EC" wp14:editId="187A6D71">
            <wp:extent cx="4371703" cy="2459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78748" cy="2463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C75" w:rsidRDefault="00055C75" w:rsidP="00D5515C">
      <w:pPr>
        <w:spacing w:after="0"/>
        <w:rPr>
          <w:rFonts w:ascii="Courier New" w:hAnsi="Courier New" w:cs="Courier New"/>
          <w:b/>
          <w:sz w:val="16"/>
          <w:szCs w:val="16"/>
        </w:rPr>
      </w:pPr>
    </w:p>
    <w:p w:rsidR="00055C75" w:rsidRDefault="00055C75" w:rsidP="00D5515C">
      <w:pPr>
        <w:spacing w:after="0"/>
        <w:rPr>
          <w:rFonts w:ascii="Courier New" w:hAnsi="Courier New" w:cs="Courier New"/>
          <w:b/>
          <w:sz w:val="16"/>
          <w:szCs w:val="16"/>
        </w:rPr>
      </w:pPr>
      <w:r>
        <w:rPr>
          <w:rFonts w:ascii="Courier New" w:hAnsi="Courier New" w:cs="Courier New"/>
          <w:b/>
          <w:sz w:val="16"/>
          <w:szCs w:val="16"/>
        </w:rPr>
        <w:t>RPM - Control Loop</w:t>
      </w:r>
    </w:p>
    <w:p w:rsidR="00055C75" w:rsidRPr="00055C75" w:rsidRDefault="00055C75" w:rsidP="00D5515C">
      <w:pPr>
        <w:spacing w:after="0"/>
        <w:rPr>
          <w:rFonts w:ascii="Courier New" w:hAnsi="Courier New" w:cs="Courier New"/>
          <w:sz w:val="16"/>
          <w:szCs w:val="16"/>
        </w:rPr>
      </w:pPr>
    </w:p>
    <w:p w:rsidR="00055C75" w:rsidRPr="00055C75" w:rsidRDefault="00B06109" w:rsidP="00D5515C">
      <w:pPr>
        <w:spacing w:after="0"/>
        <w:rPr>
          <w:rFonts w:ascii="Courier New" w:hAnsi="Courier New" w:cs="Courier New"/>
          <w:b/>
          <w:sz w:val="16"/>
          <w:szCs w:val="16"/>
        </w:rPr>
      </w:pPr>
      <w:r>
        <w:object w:dxaOrig="12706" w:dyaOrig="3735">
          <v:shape id="_x0000_i1035" type="#_x0000_t75" style="width:467.65pt;height:137.5pt" o:ole="">
            <v:imagedata r:id="rId17" o:title=""/>
          </v:shape>
          <o:OLEObject Type="Embed" ProgID="Visio.Drawing.15" ShapeID="_x0000_i1035" DrawAspect="Content" ObjectID="_1719236375" r:id="rId18"/>
        </w:object>
      </w:r>
    </w:p>
    <w:sectPr w:rsidR="00055C75" w:rsidRPr="00055C75">
      <w:foot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511F" w:rsidRDefault="005E511F" w:rsidP="007646C7">
      <w:pPr>
        <w:spacing w:after="0" w:line="240" w:lineRule="auto"/>
      </w:pPr>
      <w:r>
        <w:separator/>
      </w:r>
    </w:p>
  </w:endnote>
  <w:endnote w:type="continuationSeparator" w:id="0">
    <w:p w:rsidR="005E511F" w:rsidRDefault="005E511F" w:rsidP="007646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06326087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7646C7" w:rsidRDefault="007646C7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747C1"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747C1"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7646C7" w:rsidRDefault="007646C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511F" w:rsidRDefault="005E511F" w:rsidP="007646C7">
      <w:pPr>
        <w:spacing w:after="0" w:line="240" w:lineRule="auto"/>
      </w:pPr>
      <w:r>
        <w:separator/>
      </w:r>
    </w:p>
  </w:footnote>
  <w:footnote w:type="continuationSeparator" w:id="0">
    <w:p w:rsidR="005E511F" w:rsidRDefault="005E511F" w:rsidP="007646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21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6D30"/>
    <w:rsid w:val="00022C89"/>
    <w:rsid w:val="00055C75"/>
    <w:rsid w:val="00096D4D"/>
    <w:rsid w:val="001B3A22"/>
    <w:rsid w:val="00206365"/>
    <w:rsid w:val="002B3DC3"/>
    <w:rsid w:val="00326D30"/>
    <w:rsid w:val="005D2748"/>
    <w:rsid w:val="005E511F"/>
    <w:rsid w:val="00621AB8"/>
    <w:rsid w:val="0073121E"/>
    <w:rsid w:val="00736A3F"/>
    <w:rsid w:val="00761B08"/>
    <w:rsid w:val="007646C7"/>
    <w:rsid w:val="00850FE9"/>
    <w:rsid w:val="00A653A2"/>
    <w:rsid w:val="00A74427"/>
    <w:rsid w:val="00B06109"/>
    <w:rsid w:val="00B218BA"/>
    <w:rsid w:val="00BE48D4"/>
    <w:rsid w:val="00C70DE1"/>
    <w:rsid w:val="00D5515C"/>
    <w:rsid w:val="00D747C1"/>
    <w:rsid w:val="00E10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001E5C4-D747-4C43-B4A7-462091A8B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646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46C7"/>
  </w:style>
  <w:style w:type="paragraph" w:styleId="Footer">
    <w:name w:val="footer"/>
    <w:basedOn w:val="Normal"/>
    <w:link w:val="FooterChar"/>
    <w:uiPriority w:val="99"/>
    <w:unhideWhenUsed/>
    <w:rsid w:val="007646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46C7"/>
  </w:style>
  <w:style w:type="table" w:styleId="TableGrid">
    <w:name w:val="Table Grid"/>
    <w:basedOn w:val="TableNormal"/>
    <w:uiPriority w:val="39"/>
    <w:rsid w:val="001B3A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150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package" Target="embeddings/Microsoft_Visio_Drawing1.vsdx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221</TotalTime>
  <Pages>1</Pages>
  <Words>377</Words>
  <Characters>2154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Frank Rudley</dc:creator>
  <cp:keywords/>
  <dc:description/>
  <cp:lastModifiedBy>Frank Rudley</cp:lastModifiedBy>
  <cp:revision>16</cp:revision>
  <dcterms:created xsi:type="dcterms:W3CDTF">2022-07-13T15:21:00Z</dcterms:created>
  <dcterms:modified xsi:type="dcterms:W3CDTF">2022-07-13T20:53:00Z</dcterms:modified>
</cp:coreProperties>
</file>